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32B" w:rsidRPr="008D5A4B" w:rsidRDefault="00EB6A92" w:rsidP="00F353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-276225</wp:posOffset>
            </wp:positionV>
            <wp:extent cx="1310005" cy="560070"/>
            <wp:effectExtent l="0" t="0" r="4445" b="0"/>
            <wp:wrapTight wrapText="bothSides">
              <wp:wrapPolygon edited="0">
                <wp:start x="0" y="0"/>
                <wp:lineTo x="0" y="20571"/>
                <wp:lineTo x="21359" y="20571"/>
                <wp:lineTo x="213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EX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532B" w:rsidRPr="008D5A4B">
        <w:rPr>
          <w:rFonts w:ascii="Tahoma" w:hAnsi="Tahoma" w:cs="Tahoma"/>
          <w:b/>
          <w:bCs/>
          <w:color w:val="000000"/>
          <w:sz w:val="32"/>
          <w:szCs w:val="32"/>
        </w:rPr>
        <w:t>UNWRAPPING A TECHNOLOGY TOOL</w:t>
      </w:r>
    </w:p>
    <w:tbl>
      <w:tblPr>
        <w:tblStyle w:val="TableGrid"/>
        <w:tblpPr w:leftFromText="180" w:rightFromText="180" w:vertAnchor="text" w:horzAnchor="margin" w:tblpY="122"/>
        <w:tblW w:w="0" w:type="auto"/>
        <w:shd w:val="clear" w:color="auto" w:fill="BFBFBF" w:themeFill="background1" w:themeFillShade="BF"/>
        <w:tblLook w:val="04A0"/>
      </w:tblPr>
      <w:tblGrid>
        <w:gridCol w:w="9576"/>
      </w:tblGrid>
      <w:tr w:rsidR="008D5A4B" w:rsidTr="008D5A4B">
        <w:tc>
          <w:tcPr>
            <w:tcW w:w="9576" w:type="dxa"/>
            <w:shd w:val="clear" w:color="auto" w:fill="BFBFBF" w:themeFill="background1" w:themeFillShade="BF"/>
          </w:tcPr>
          <w:p w:rsidR="008D5A4B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3"/>
                <w:szCs w:val="23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3"/>
                <w:szCs w:val="23"/>
              </w:rPr>
              <w:t>Tool</w:t>
            </w:r>
            <w:r w:rsidRPr="00505560">
              <w:rPr>
                <w:rFonts w:ascii="Tahoma" w:hAnsi="Tahoma" w:cs="Tahoma"/>
                <w:b/>
                <w:bCs/>
                <w:color w:val="000000"/>
                <w:sz w:val="23"/>
                <w:szCs w:val="23"/>
              </w:rPr>
              <w:t xml:space="preserve">: </w:t>
            </w:r>
            <w:r>
              <w:rPr>
                <w:rFonts w:ascii="Tahoma" w:hAnsi="Tahoma" w:cs="Tahoma"/>
                <w:b/>
                <w:bCs/>
                <w:color w:val="000000"/>
                <w:sz w:val="23"/>
                <w:szCs w:val="23"/>
              </w:rPr>
              <w:t xml:space="preserve">   </w:t>
            </w:r>
          </w:p>
        </w:tc>
      </w:tr>
    </w:tbl>
    <w:tbl>
      <w:tblPr>
        <w:tblStyle w:val="TableGrid"/>
        <w:tblpPr w:leftFromText="180" w:rightFromText="180" w:vertAnchor="text" w:horzAnchor="margin" w:tblpY="662"/>
        <w:tblW w:w="0" w:type="auto"/>
        <w:tblLook w:val="04A0"/>
      </w:tblPr>
      <w:tblGrid>
        <w:gridCol w:w="9576"/>
      </w:tblGrid>
      <w:tr w:rsidR="008D5A4B" w:rsidTr="008D5A4B">
        <w:tc>
          <w:tcPr>
            <w:tcW w:w="9576" w:type="dxa"/>
          </w:tcPr>
          <w:p w:rsidR="008D5A4B" w:rsidRPr="006A77F9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3"/>
                <w:szCs w:val="23"/>
              </w:rPr>
            </w:pPr>
            <w:r>
              <w:rPr>
                <w:rFonts w:ascii="Tahoma" w:hAnsi="Tahoma" w:cs="Tahoma"/>
                <w:b/>
                <w:color w:val="000000"/>
                <w:sz w:val="23"/>
                <w:szCs w:val="23"/>
              </w:rPr>
              <w:t xml:space="preserve">About </w:t>
            </w:r>
            <w:r w:rsidRPr="006A77F9">
              <w:rPr>
                <w:rFonts w:ascii="Tahoma" w:hAnsi="Tahoma" w:cs="Tahoma"/>
                <w:color w:val="000000"/>
                <w:sz w:val="18"/>
                <w:szCs w:val="23"/>
              </w:rPr>
              <w:t>(As posted on the site):</w:t>
            </w:r>
          </w:p>
          <w:p w:rsidR="008D5A4B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</w:p>
          <w:p w:rsidR="008D5A4B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</w:p>
          <w:p w:rsidR="008D5A4B" w:rsidRPr="00505560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9576"/>
      </w:tblGrid>
      <w:tr w:rsidR="00AF5648" w:rsidTr="008D5A4B">
        <w:tc>
          <w:tcPr>
            <w:tcW w:w="9576" w:type="dxa"/>
          </w:tcPr>
          <w:p w:rsidR="008D5A4B" w:rsidRDefault="008D5A4B" w:rsidP="008D5A4B">
            <w:pPr>
              <w:autoSpaceDE w:val="0"/>
              <w:autoSpaceDN w:val="0"/>
              <w:adjustRightInd w:val="0"/>
              <w:outlineLvl w:val="1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  <w:r w:rsidRPr="008D5A4B">
              <w:rPr>
                <w:rFonts w:ascii="Tahoma" w:hAnsi="Tahoma" w:cs="Tahoma"/>
                <w:b/>
                <w:color w:val="000000"/>
                <w:sz w:val="23"/>
                <w:szCs w:val="23"/>
              </w:rPr>
              <w:t>Content Standards:</w:t>
            </w:r>
          </w:p>
          <w:p w:rsidR="008D5A4B" w:rsidRDefault="008D5A4B" w:rsidP="008D5A4B">
            <w:pPr>
              <w:autoSpaceDE w:val="0"/>
              <w:autoSpaceDN w:val="0"/>
              <w:adjustRightInd w:val="0"/>
              <w:outlineLvl w:val="1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</w:p>
          <w:p w:rsidR="008D5A4B" w:rsidRDefault="008D5A4B" w:rsidP="008D5A4B">
            <w:pPr>
              <w:autoSpaceDE w:val="0"/>
              <w:autoSpaceDN w:val="0"/>
              <w:adjustRightInd w:val="0"/>
              <w:outlineLvl w:val="1"/>
              <w:rPr>
                <w:rFonts w:ascii="Tahoma" w:hAnsi="Tahoma" w:cs="Tahoma"/>
                <w:b/>
                <w:bCs/>
                <w:color w:val="000000"/>
                <w:sz w:val="36"/>
                <w:szCs w:val="23"/>
              </w:rPr>
            </w:pPr>
          </w:p>
        </w:tc>
      </w:tr>
      <w:tr w:rsidR="00AF5648" w:rsidTr="008D5A4B">
        <w:tc>
          <w:tcPr>
            <w:tcW w:w="9576" w:type="dxa"/>
          </w:tcPr>
          <w:p w:rsidR="008D5A4B" w:rsidRDefault="00EB6A92" w:rsidP="008D5A4B">
            <w:pPr>
              <w:autoSpaceDE w:val="0"/>
              <w:autoSpaceDN w:val="0"/>
              <w:adjustRightInd w:val="0"/>
              <w:outlineLvl w:val="1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  <w:r>
              <w:rPr>
                <w:rFonts w:ascii="Tahoma" w:hAnsi="Tahoma" w:cs="Tahoma"/>
                <w:b/>
                <w:color w:val="000000"/>
                <w:sz w:val="23"/>
                <w:szCs w:val="23"/>
              </w:rPr>
              <w:t>Alabama Quality Teaching Standards</w:t>
            </w:r>
            <w:r w:rsidR="008D5A4B" w:rsidRPr="008D5A4B">
              <w:rPr>
                <w:rFonts w:ascii="Tahoma" w:hAnsi="Tahoma" w:cs="Tahoma"/>
                <w:b/>
                <w:color w:val="000000"/>
                <w:sz w:val="23"/>
                <w:szCs w:val="23"/>
              </w:rPr>
              <w:t>:</w:t>
            </w:r>
            <w:r w:rsidR="008D5A4B">
              <w:rPr>
                <w:rFonts w:ascii="Tahoma" w:hAnsi="Tahoma" w:cs="Tahoma"/>
                <w:b/>
                <w:color w:val="000000"/>
                <w:sz w:val="23"/>
                <w:szCs w:val="23"/>
              </w:rPr>
              <w:t xml:space="preserve"> </w:t>
            </w:r>
          </w:p>
          <w:p w:rsidR="008D5A4B" w:rsidRDefault="008D5A4B" w:rsidP="008D5A4B">
            <w:pPr>
              <w:autoSpaceDE w:val="0"/>
              <w:autoSpaceDN w:val="0"/>
              <w:adjustRightInd w:val="0"/>
              <w:outlineLvl w:val="1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</w:p>
          <w:p w:rsidR="008D5A4B" w:rsidRDefault="008D5A4B" w:rsidP="008D5A4B">
            <w:pPr>
              <w:autoSpaceDE w:val="0"/>
              <w:autoSpaceDN w:val="0"/>
              <w:adjustRightInd w:val="0"/>
              <w:outlineLvl w:val="1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</w:p>
          <w:p w:rsidR="008D5A4B" w:rsidRPr="008D5A4B" w:rsidRDefault="008D5A4B" w:rsidP="008D5A4B">
            <w:pPr>
              <w:autoSpaceDE w:val="0"/>
              <w:autoSpaceDN w:val="0"/>
              <w:adjustRightInd w:val="0"/>
              <w:outlineLvl w:val="1"/>
              <w:rPr>
                <w:rFonts w:ascii="Tahoma" w:hAnsi="Tahoma" w:cs="Tahoma"/>
                <w:b/>
                <w:color w:val="000000"/>
                <w:sz w:val="23"/>
                <w:szCs w:val="23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05"/>
        <w:tblW w:w="0" w:type="auto"/>
        <w:tblLook w:val="04A0"/>
      </w:tblPr>
      <w:tblGrid>
        <w:gridCol w:w="9576"/>
      </w:tblGrid>
      <w:tr w:rsidR="008D5A4B" w:rsidTr="008D5A4B">
        <w:tc>
          <w:tcPr>
            <w:tcW w:w="9576" w:type="dxa"/>
          </w:tcPr>
          <w:p w:rsidR="008D5A4B" w:rsidRPr="00505560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KEYWORDS</w:t>
            </w:r>
            <w:r w:rsidRPr="00505560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8D5A4B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8"/>
              </w:rPr>
            </w:pPr>
          </w:p>
          <w:p w:rsidR="008D5A4B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8D5A4B" w:rsidRDefault="008D5A4B" w:rsidP="008D5A4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</w:tc>
      </w:tr>
    </w:tbl>
    <w:p w:rsidR="008D5A4B" w:rsidRPr="008D5A4B" w:rsidRDefault="008D5A4B" w:rsidP="00F353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3532B" w:rsidRPr="00694680" w:rsidRDefault="00F3532B" w:rsidP="00F3532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0"/>
          <w:szCs w:val="28"/>
        </w:rPr>
      </w:pPr>
    </w:p>
    <w:tbl>
      <w:tblPr>
        <w:tblStyle w:val="TableGrid"/>
        <w:tblpPr w:leftFromText="180" w:rightFromText="180" w:vertAnchor="text" w:horzAnchor="margin" w:tblpY="-15"/>
        <w:tblW w:w="0" w:type="auto"/>
        <w:tblLook w:val="04A0"/>
      </w:tblPr>
      <w:tblGrid>
        <w:gridCol w:w="4158"/>
        <w:gridCol w:w="903"/>
        <w:gridCol w:w="903"/>
        <w:gridCol w:w="903"/>
        <w:gridCol w:w="903"/>
        <w:gridCol w:w="903"/>
        <w:gridCol w:w="903"/>
      </w:tblGrid>
      <w:tr w:rsidR="00EB6A92" w:rsidTr="00EB6A92">
        <w:trPr>
          <w:cantSplit/>
          <w:trHeight w:val="1502"/>
        </w:trPr>
        <w:tc>
          <w:tcPr>
            <w:tcW w:w="4158" w:type="dxa"/>
          </w:tcPr>
          <w:p w:rsidR="00EB6A92" w:rsidRPr="00694680" w:rsidRDefault="00EB6A92" w:rsidP="00EB6A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3"/>
              </w:rPr>
            </w:pPr>
          </w:p>
          <w:p w:rsidR="00EB6A92" w:rsidRPr="00534B24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23"/>
              </w:rPr>
            </w:pPr>
            <w:r w:rsidRPr="00534B24">
              <w:rPr>
                <w:rFonts w:ascii="Arial" w:hAnsi="Arial" w:cs="Arial"/>
                <w:b/>
                <w:color w:val="000000"/>
                <w:sz w:val="18"/>
                <w:szCs w:val="23"/>
              </w:rPr>
              <w:t>VERBS</w:t>
            </w:r>
          </w:p>
          <w:p w:rsidR="00EB6A92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23"/>
              </w:rPr>
            </w:pPr>
          </w:p>
          <w:p w:rsidR="00EB6A92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23"/>
              </w:rPr>
            </w:pPr>
          </w:p>
          <w:p w:rsidR="00EB6A92" w:rsidRPr="004950B5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50B5">
              <w:rPr>
                <w:rFonts w:ascii="Arial" w:hAnsi="Arial" w:cs="Arial"/>
                <w:color w:val="000000"/>
                <w:sz w:val="16"/>
                <w:szCs w:val="16"/>
              </w:rPr>
              <w:t xml:space="preserve">Select an appropriate verb from the lists below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4950B5">
              <w:rPr>
                <w:rFonts w:ascii="Arial" w:hAnsi="Arial" w:cs="Arial"/>
                <w:color w:val="000000"/>
                <w:sz w:val="16"/>
                <w:szCs w:val="16"/>
              </w:rPr>
              <w:t xml:space="preserve">and indicate the corresponding level of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4950B5">
              <w:rPr>
                <w:rFonts w:ascii="Arial" w:hAnsi="Arial" w:cs="Arial"/>
                <w:color w:val="000000"/>
                <w:sz w:val="16"/>
                <w:szCs w:val="16"/>
              </w:rPr>
              <w:t>Bloom’s Digital Taxonomy to the right.</w:t>
            </w:r>
          </w:p>
        </w:tc>
        <w:tc>
          <w:tcPr>
            <w:tcW w:w="903" w:type="dxa"/>
            <w:textDirection w:val="tbRl"/>
          </w:tcPr>
          <w:p w:rsidR="00EB6A92" w:rsidRPr="00534B24" w:rsidRDefault="00EB6A92" w:rsidP="00EB6A92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color w:val="000000"/>
                <w:sz w:val="18"/>
                <w:szCs w:val="23"/>
              </w:rPr>
            </w:pPr>
            <w:r w:rsidRPr="00534B24">
              <w:rPr>
                <w:rFonts w:ascii="Arial" w:hAnsi="Arial" w:cs="Arial"/>
                <w:b/>
                <w:color w:val="000000"/>
                <w:sz w:val="18"/>
                <w:szCs w:val="23"/>
              </w:rPr>
              <w:t>Remembering</w:t>
            </w:r>
          </w:p>
        </w:tc>
        <w:tc>
          <w:tcPr>
            <w:tcW w:w="903" w:type="dxa"/>
            <w:textDirection w:val="tbRl"/>
          </w:tcPr>
          <w:p w:rsidR="00EB6A92" w:rsidRPr="00534B24" w:rsidRDefault="00EB6A92" w:rsidP="00EB6A92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color w:val="000000"/>
                <w:sz w:val="18"/>
                <w:szCs w:val="23"/>
              </w:rPr>
            </w:pPr>
            <w:r w:rsidRPr="00534B24">
              <w:rPr>
                <w:rFonts w:ascii="Arial" w:hAnsi="Arial" w:cs="Arial"/>
                <w:b/>
                <w:color w:val="000000"/>
                <w:sz w:val="18"/>
                <w:szCs w:val="23"/>
              </w:rPr>
              <w:t>Understanding</w:t>
            </w:r>
          </w:p>
        </w:tc>
        <w:tc>
          <w:tcPr>
            <w:tcW w:w="903" w:type="dxa"/>
            <w:textDirection w:val="tbRl"/>
          </w:tcPr>
          <w:p w:rsidR="00EB6A92" w:rsidRPr="00534B24" w:rsidRDefault="00EB6A92" w:rsidP="00EB6A92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color w:val="000000"/>
                <w:sz w:val="18"/>
                <w:szCs w:val="23"/>
              </w:rPr>
            </w:pPr>
            <w:r w:rsidRPr="00534B24">
              <w:rPr>
                <w:rFonts w:ascii="Arial" w:hAnsi="Arial" w:cs="Arial"/>
                <w:b/>
                <w:color w:val="000000"/>
                <w:sz w:val="18"/>
                <w:szCs w:val="23"/>
              </w:rPr>
              <w:t>Applying</w:t>
            </w:r>
          </w:p>
        </w:tc>
        <w:tc>
          <w:tcPr>
            <w:tcW w:w="903" w:type="dxa"/>
            <w:textDirection w:val="tbRl"/>
          </w:tcPr>
          <w:p w:rsidR="00EB6A92" w:rsidRPr="00534B24" w:rsidRDefault="00EB6A92" w:rsidP="00EB6A92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color w:val="000000"/>
                <w:sz w:val="18"/>
                <w:szCs w:val="23"/>
              </w:rPr>
            </w:pPr>
            <w:r w:rsidRPr="00534B24">
              <w:rPr>
                <w:rFonts w:ascii="Arial" w:hAnsi="Arial" w:cs="Arial"/>
                <w:b/>
                <w:color w:val="000000"/>
                <w:sz w:val="18"/>
                <w:szCs w:val="23"/>
              </w:rPr>
              <w:t>Analyzing</w:t>
            </w:r>
          </w:p>
        </w:tc>
        <w:tc>
          <w:tcPr>
            <w:tcW w:w="903" w:type="dxa"/>
            <w:textDirection w:val="tbRl"/>
          </w:tcPr>
          <w:p w:rsidR="00EB6A92" w:rsidRPr="00534B24" w:rsidRDefault="00EB6A92" w:rsidP="00EB6A92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color w:val="000000"/>
                <w:sz w:val="18"/>
                <w:szCs w:val="23"/>
              </w:rPr>
            </w:pPr>
            <w:r w:rsidRPr="00534B24">
              <w:rPr>
                <w:rFonts w:ascii="Arial" w:hAnsi="Arial" w:cs="Arial"/>
                <w:b/>
                <w:color w:val="000000"/>
                <w:sz w:val="18"/>
                <w:szCs w:val="23"/>
              </w:rPr>
              <w:t>Evaluating</w:t>
            </w:r>
          </w:p>
        </w:tc>
        <w:tc>
          <w:tcPr>
            <w:tcW w:w="903" w:type="dxa"/>
            <w:textDirection w:val="tbRl"/>
          </w:tcPr>
          <w:p w:rsidR="00EB6A92" w:rsidRPr="00534B24" w:rsidRDefault="00EB6A92" w:rsidP="00EB6A92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color w:val="000000"/>
                <w:sz w:val="18"/>
                <w:szCs w:val="23"/>
              </w:rPr>
            </w:pPr>
            <w:r w:rsidRPr="00534B24">
              <w:rPr>
                <w:rFonts w:ascii="Arial" w:hAnsi="Arial" w:cs="Arial"/>
                <w:b/>
                <w:color w:val="000000"/>
                <w:sz w:val="18"/>
                <w:szCs w:val="23"/>
              </w:rPr>
              <w:t>Creating</w:t>
            </w:r>
          </w:p>
        </w:tc>
      </w:tr>
      <w:tr w:rsidR="00EB6A92" w:rsidRPr="0008451B" w:rsidTr="00EB6A92">
        <w:tc>
          <w:tcPr>
            <w:tcW w:w="4158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</w:tr>
      <w:tr w:rsidR="00EB6A92" w:rsidRPr="0008451B" w:rsidTr="00EB6A92">
        <w:tc>
          <w:tcPr>
            <w:tcW w:w="4158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</w:tr>
      <w:tr w:rsidR="00EB6A92" w:rsidRPr="0008451B" w:rsidTr="00EB6A92">
        <w:tc>
          <w:tcPr>
            <w:tcW w:w="4158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</w:tr>
      <w:tr w:rsidR="00EB6A92" w:rsidRPr="0008451B" w:rsidTr="00EB6A92">
        <w:tc>
          <w:tcPr>
            <w:tcW w:w="4158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</w:tr>
      <w:tr w:rsidR="00EB6A92" w:rsidRPr="0008451B" w:rsidTr="00EB6A92">
        <w:tc>
          <w:tcPr>
            <w:tcW w:w="4158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</w:tr>
      <w:tr w:rsidR="00EB6A92" w:rsidRPr="0008451B" w:rsidTr="00EB6A92">
        <w:tc>
          <w:tcPr>
            <w:tcW w:w="4158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  <w:tc>
          <w:tcPr>
            <w:tcW w:w="903" w:type="dxa"/>
          </w:tcPr>
          <w:p w:rsidR="00EB6A92" w:rsidRPr="0008451B" w:rsidRDefault="00EB6A92" w:rsidP="00EB6A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3"/>
              </w:rPr>
            </w:pPr>
          </w:p>
        </w:tc>
      </w:tr>
    </w:tbl>
    <w:p w:rsidR="00E61A90" w:rsidRPr="004950B5" w:rsidRDefault="00E61A90" w:rsidP="00E61A90">
      <w:pPr>
        <w:autoSpaceDE w:val="0"/>
        <w:autoSpaceDN w:val="0"/>
        <w:adjustRightInd w:val="0"/>
        <w:spacing w:after="0" w:line="240" w:lineRule="auto"/>
        <w:ind w:left="540" w:hanging="540"/>
        <w:rPr>
          <w:sz w:val="16"/>
          <w:szCs w:val="16"/>
        </w:rPr>
      </w:pPr>
      <w:r w:rsidRPr="004950B5">
        <w:rPr>
          <w:b/>
          <w:sz w:val="16"/>
          <w:szCs w:val="16"/>
        </w:rPr>
        <w:t>Remembering</w:t>
      </w:r>
      <w:r w:rsidR="00F3532B" w:rsidRPr="004950B5">
        <w:rPr>
          <w:sz w:val="16"/>
          <w:szCs w:val="16"/>
        </w:rPr>
        <w:t xml:space="preserve">: </w:t>
      </w:r>
      <w:r w:rsidRPr="004950B5">
        <w:rPr>
          <w:sz w:val="16"/>
          <w:szCs w:val="16"/>
        </w:rPr>
        <w:t>Recognizing, listing, describing, identifying, retrieving, naming, locating, finding, Bullet pointing, highlighting, bookmarking, social networking, Social bookmarking, favorite-</w:t>
      </w:r>
      <w:proofErr w:type="spellStart"/>
      <w:r w:rsidRPr="004950B5">
        <w:rPr>
          <w:sz w:val="16"/>
          <w:szCs w:val="16"/>
        </w:rPr>
        <w:t>ing</w:t>
      </w:r>
      <w:proofErr w:type="spellEnd"/>
      <w:r w:rsidRPr="004950B5">
        <w:rPr>
          <w:sz w:val="16"/>
          <w:szCs w:val="16"/>
        </w:rPr>
        <w:t xml:space="preserve"> /local bookmarking, Searching, </w:t>
      </w:r>
      <w:proofErr w:type="spellStart"/>
      <w:r w:rsidRPr="004950B5">
        <w:rPr>
          <w:sz w:val="16"/>
          <w:szCs w:val="16"/>
        </w:rPr>
        <w:t>Googling</w:t>
      </w:r>
      <w:proofErr w:type="spellEnd"/>
      <w:r w:rsidRPr="004950B5">
        <w:rPr>
          <w:sz w:val="16"/>
          <w:szCs w:val="16"/>
        </w:rPr>
        <w:t>.</w:t>
      </w:r>
    </w:p>
    <w:p w:rsidR="00E61A90" w:rsidRPr="004950B5" w:rsidRDefault="00E61A90" w:rsidP="00E61A90">
      <w:pPr>
        <w:autoSpaceDE w:val="0"/>
        <w:autoSpaceDN w:val="0"/>
        <w:adjustRightInd w:val="0"/>
        <w:spacing w:after="0" w:line="240" w:lineRule="auto"/>
        <w:ind w:left="540" w:hanging="540"/>
        <w:rPr>
          <w:sz w:val="16"/>
          <w:szCs w:val="16"/>
        </w:rPr>
      </w:pPr>
      <w:r w:rsidRPr="004950B5">
        <w:rPr>
          <w:rFonts w:eastAsiaTheme="minorHAnsi"/>
          <w:b/>
          <w:bCs/>
          <w:sz w:val="16"/>
          <w:szCs w:val="16"/>
        </w:rPr>
        <w:t>Understanding:</w:t>
      </w:r>
      <w:r w:rsidRPr="004950B5">
        <w:rPr>
          <w:b/>
          <w:bCs/>
          <w:sz w:val="16"/>
          <w:szCs w:val="16"/>
        </w:rPr>
        <w:t xml:space="preserve">  </w:t>
      </w:r>
      <w:r w:rsidRPr="004950B5">
        <w:rPr>
          <w:rFonts w:eastAsiaTheme="minorHAnsi"/>
          <w:sz w:val="16"/>
          <w:szCs w:val="16"/>
        </w:rPr>
        <w:t xml:space="preserve">Interpreting, Summarizing, inferring, paraphrasing, classifying, comparing, explaining, exemplifying, </w:t>
      </w:r>
      <w:proofErr w:type="gramStart"/>
      <w:r w:rsidRPr="004950B5">
        <w:rPr>
          <w:rFonts w:eastAsiaTheme="minorHAnsi"/>
          <w:sz w:val="16"/>
          <w:szCs w:val="16"/>
        </w:rPr>
        <w:t>Advanced</w:t>
      </w:r>
      <w:proofErr w:type="gramEnd"/>
      <w:r w:rsidRPr="004950B5">
        <w:rPr>
          <w:rFonts w:eastAsiaTheme="minorHAnsi"/>
          <w:sz w:val="16"/>
          <w:szCs w:val="16"/>
        </w:rPr>
        <w:t xml:space="preserve"> searching, Boolean searching, blog journaling, twittering, </w:t>
      </w:r>
      <w:r w:rsidRPr="004950B5">
        <w:rPr>
          <w:sz w:val="16"/>
          <w:szCs w:val="16"/>
        </w:rPr>
        <w:t>categorizing</w:t>
      </w:r>
      <w:r w:rsidRPr="004950B5">
        <w:rPr>
          <w:rFonts w:eastAsiaTheme="minorHAnsi"/>
          <w:sz w:val="16"/>
          <w:szCs w:val="16"/>
        </w:rPr>
        <w:t xml:space="preserve"> and tagging, commenting, annotating, subscribing.</w:t>
      </w:r>
    </w:p>
    <w:p w:rsidR="004950B5" w:rsidRPr="004950B5" w:rsidRDefault="00E61A90" w:rsidP="004950B5">
      <w:pPr>
        <w:autoSpaceDE w:val="0"/>
        <w:autoSpaceDN w:val="0"/>
        <w:adjustRightInd w:val="0"/>
        <w:spacing w:after="0" w:line="240" w:lineRule="auto"/>
        <w:ind w:left="540" w:hanging="540"/>
        <w:rPr>
          <w:sz w:val="16"/>
          <w:szCs w:val="16"/>
        </w:rPr>
      </w:pPr>
      <w:proofErr w:type="gramStart"/>
      <w:r w:rsidRPr="004950B5">
        <w:rPr>
          <w:rFonts w:eastAsiaTheme="minorHAnsi"/>
          <w:b/>
          <w:bCs/>
          <w:sz w:val="16"/>
          <w:szCs w:val="16"/>
        </w:rPr>
        <w:t>Applying:</w:t>
      </w:r>
      <w:r w:rsidR="004950B5">
        <w:rPr>
          <w:b/>
          <w:bCs/>
          <w:sz w:val="16"/>
          <w:szCs w:val="16"/>
        </w:rPr>
        <w:t xml:space="preserve"> </w:t>
      </w:r>
      <w:r w:rsidRPr="004950B5">
        <w:rPr>
          <w:b/>
          <w:bCs/>
          <w:sz w:val="16"/>
          <w:szCs w:val="16"/>
        </w:rPr>
        <w:t xml:space="preserve"> </w:t>
      </w:r>
      <w:r w:rsidRPr="004950B5">
        <w:rPr>
          <w:rFonts w:eastAsiaTheme="minorHAnsi"/>
          <w:sz w:val="16"/>
          <w:szCs w:val="16"/>
        </w:rPr>
        <w:t>Implementing, carrying out, using, executing, running, loading, playing, operating, hacking, uploading, sharing, editing.</w:t>
      </w:r>
      <w:proofErr w:type="gramEnd"/>
    </w:p>
    <w:p w:rsidR="004950B5" w:rsidRDefault="004950B5" w:rsidP="004950B5">
      <w:pPr>
        <w:autoSpaceDE w:val="0"/>
        <w:autoSpaceDN w:val="0"/>
        <w:adjustRightInd w:val="0"/>
        <w:spacing w:after="0" w:line="240" w:lineRule="auto"/>
        <w:ind w:left="540" w:hanging="540"/>
        <w:rPr>
          <w:sz w:val="16"/>
          <w:szCs w:val="16"/>
        </w:rPr>
      </w:pPr>
      <w:r w:rsidRPr="004950B5">
        <w:rPr>
          <w:b/>
          <w:bCs/>
          <w:sz w:val="16"/>
          <w:szCs w:val="16"/>
        </w:rPr>
        <w:t>Analyzing</w:t>
      </w:r>
      <w:r w:rsidR="00E61A90" w:rsidRPr="004950B5">
        <w:rPr>
          <w:rFonts w:eastAsiaTheme="minorHAnsi"/>
          <w:b/>
          <w:bCs/>
          <w:sz w:val="16"/>
          <w:szCs w:val="16"/>
        </w:rPr>
        <w:t>:</w:t>
      </w:r>
      <w:r w:rsidRPr="004950B5">
        <w:rPr>
          <w:b/>
          <w:bCs/>
          <w:sz w:val="16"/>
          <w:szCs w:val="16"/>
        </w:rPr>
        <w:t xml:space="preserve"> </w:t>
      </w:r>
      <w:r w:rsidR="00E61A90" w:rsidRPr="004950B5">
        <w:rPr>
          <w:rFonts w:eastAsiaTheme="minorHAnsi"/>
          <w:sz w:val="16"/>
          <w:szCs w:val="16"/>
        </w:rPr>
        <w:t xml:space="preserve">Comparing, </w:t>
      </w:r>
      <w:r w:rsidRPr="004950B5">
        <w:rPr>
          <w:sz w:val="16"/>
          <w:szCs w:val="16"/>
        </w:rPr>
        <w:t>organizing</w:t>
      </w:r>
      <w:r w:rsidR="00E61A90" w:rsidRPr="004950B5">
        <w:rPr>
          <w:rFonts w:eastAsiaTheme="minorHAnsi"/>
          <w:sz w:val="16"/>
          <w:szCs w:val="16"/>
        </w:rPr>
        <w:t xml:space="preserve">, deconstructing, Attributing, outlining, finding, structuring, integrating, Mashing, linking, reverse-engineering, </w:t>
      </w:r>
    </w:p>
    <w:p w:rsidR="004950B5" w:rsidRPr="004950B5" w:rsidRDefault="004950B5" w:rsidP="004950B5">
      <w:pPr>
        <w:autoSpaceDE w:val="0"/>
        <w:autoSpaceDN w:val="0"/>
        <w:adjustRightInd w:val="0"/>
        <w:spacing w:after="0" w:line="240" w:lineRule="auto"/>
        <w:ind w:left="540" w:hanging="540"/>
        <w:rPr>
          <w:sz w:val="16"/>
          <w:szCs w:val="16"/>
        </w:rPr>
      </w:pPr>
      <w:r>
        <w:rPr>
          <w:b/>
          <w:bCs/>
          <w:sz w:val="16"/>
          <w:szCs w:val="16"/>
        </w:rPr>
        <w:tab/>
      </w:r>
      <w:proofErr w:type="gramStart"/>
      <w:r w:rsidR="00E61A90" w:rsidRPr="004950B5">
        <w:rPr>
          <w:rFonts w:eastAsiaTheme="minorHAnsi"/>
          <w:sz w:val="16"/>
          <w:szCs w:val="16"/>
        </w:rPr>
        <w:t>cracking</w:t>
      </w:r>
      <w:proofErr w:type="gramEnd"/>
      <w:r w:rsidR="00E61A90" w:rsidRPr="004950B5">
        <w:rPr>
          <w:rFonts w:eastAsiaTheme="minorHAnsi"/>
          <w:sz w:val="16"/>
          <w:szCs w:val="16"/>
        </w:rPr>
        <w:t>, mind-mapping, validating, tagging.</w:t>
      </w:r>
    </w:p>
    <w:p w:rsidR="004950B5" w:rsidRDefault="00E61A90" w:rsidP="004950B5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 w:rsidRPr="004950B5">
        <w:rPr>
          <w:rFonts w:eastAsiaTheme="minorHAnsi"/>
          <w:b/>
          <w:bCs/>
          <w:sz w:val="16"/>
          <w:szCs w:val="16"/>
        </w:rPr>
        <w:t>Evaluating</w:t>
      </w:r>
      <w:r w:rsidR="004950B5" w:rsidRPr="004950B5">
        <w:rPr>
          <w:b/>
          <w:bCs/>
          <w:sz w:val="16"/>
          <w:szCs w:val="16"/>
        </w:rPr>
        <w:t xml:space="preserve"> </w:t>
      </w:r>
      <w:r w:rsidRPr="004950B5">
        <w:rPr>
          <w:rFonts w:eastAsiaTheme="minorHAnsi"/>
          <w:sz w:val="16"/>
          <w:szCs w:val="16"/>
        </w:rPr>
        <w:t xml:space="preserve">Checking, </w:t>
      </w:r>
      <w:r w:rsidR="004950B5" w:rsidRPr="004950B5">
        <w:rPr>
          <w:sz w:val="16"/>
          <w:szCs w:val="16"/>
        </w:rPr>
        <w:t>hypothesizing</w:t>
      </w:r>
      <w:r w:rsidRPr="004950B5">
        <w:rPr>
          <w:rFonts w:eastAsiaTheme="minorHAnsi"/>
          <w:sz w:val="16"/>
          <w:szCs w:val="16"/>
        </w:rPr>
        <w:t>, critiquing, experimenting, judging, testing, detecting, monitoring, (Blog/</w:t>
      </w:r>
      <w:proofErr w:type="spellStart"/>
      <w:r w:rsidRPr="004950B5">
        <w:rPr>
          <w:rFonts w:eastAsiaTheme="minorHAnsi"/>
          <w:sz w:val="16"/>
          <w:szCs w:val="16"/>
        </w:rPr>
        <w:t>vlog</w:t>
      </w:r>
      <w:proofErr w:type="spellEnd"/>
      <w:r w:rsidRPr="004950B5">
        <w:rPr>
          <w:rFonts w:eastAsiaTheme="minorHAnsi"/>
          <w:sz w:val="16"/>
          <w:szCs w:val="16"/>
        </w:rPr>
        <w:t xml:space="preserve">) commenting, reviewing, </w:t>
      </w:r>
    </w:p>
    <w:p w:rsidR="004950B5" w:rsidRDefault="004950B5" w:rsidP="004950B5">
      <w:pPr>
        <w:autoSpaceDE w:val="0"/>
        <w:autoSpaceDN w:val="0"/>
        <w:adjustRightInd w:val="0"/>
        <w:spacing w:after="0" w:line="240" w:lineRule="auto"/>
        <w:ind w:left="540" w:hanging="540"/>
        <w:rPr>
          <w:sz w:val="16"/>
          <w:szCs w:val="16"/>
        </w:rPr>
      </w:pPr>
      <w:r>
        <w:rPr>
          <w:sz w:val="16"/>
          <w:szCs w:val="16"/>
        </w:rPr>
        <w:tab/>
      </w:r>
      <w:proofErr w:type="gramStart"/>
      <w:r w:rsidR="00E61A90" w:rsidRPr="004950B5">
        <w:rPr>
          <w:rFonts w:eastAsiaTheme="minorHAnsi"/>
          <w:sz w:val="16"/>
          <w:szCs w:val="16"/>
        </w:rPr>
        <w:t>posting</w:t>
      </w:r>
      <w:proofErr w:type="gramEnd"/>
      <w:r w:rsidR="00E61A90" w:rsidRPr="004950B5">
        <w:rPr>
          <w:rFonts w:eastAsiaTheme="minorHAnsi"/>
          <w:sz w:val="16"/>
          <w:szCs w:val="16"/>
        </w:rPr>
        <w:t>, moderating, collaborating, networking,</w:t>
      </w:r>
      <w:r w:rsidRPr="004950B5">
        <w:rPr>
          <w:sz w:val="16"/>
          <w:szCs w:val="16"/>
        </w:rPr>
        <w:t xml:space="preserve">  </w:t>
      </w:r>
      <w:r w:rsidR="00E61A90" w:rsidRPr="004950B5">
        <w:rPr>
          <w:rFonts w:eastAsiaTheme="minorHAnsi"/>
          <w:sz w:val="16"/>
          <w:szCs w:val="16"/>
        </w:rPr>
        <w:t>reflecting, (Alpha &amp; b</w:t>
      </w:r>
      <w:r w:rsidRPr="004950B5">
        <w:rPr>
          <w:sz w:val="16"/>
          <w:szCs w:val="16"/>
        </w:rPr>
        <w:t>eta) testing</w:t>
      </w:r>
    </w:p>
    <w:p w:rsidR="004950B5" w:rsidRDefault="00E61A90" w:rsidP="004950B5">
      <w:pPr>
        <w:autoSpaceDE w:val="0"/>
        <w:autoSpaceDN w:val="0"/>
        <w:adjustRightInd w:val="0"/>
        <w:spacing w:after="0" w:line="240" w:lineRule="auto"/>
        <w:ind w:left="540" w:hanging="540"/>
        <w:rPr>
          <w:sz w:val="16"/>
          <w:szCs w:val="16"/>
        </w:rPr>
      </w:pPr>
      <w:r w:rsidRPr="004950B5">
        <w:rPr>
          <w:rFonts w:eastAsiaTheme="minorHAnsi"/>
          <w:b/>
          <w:bCs/>
          <w:sz w:val="16"/>
          <w:szCs w:val="16"/>
        </w:rPr>
        <w:t>Creating:</w:t>
      </w:r>
      <w:r w:rsidR="004950B5" w:rsidRPr="004950B5">
        <w:rPr>
          <w:b/>
          <w:bCs/>
          <w:sz w:val="16"/>
          <w:szCs w:val="16"/>
        </w:rPr>
        <w:t xml:space="preserve">  </w:t>
      </w:r>
      <w:r w:rsidRPr="004950B5">
        <w:rPr>
          <w:rFonts w:eastAsiaTheme="minorHAnsi"/>
          <w:sz w:val="16"/>
          <w:szCs w:val="16"/>
        </w:rPr>
        <w:t xml:space="preserve">designing, constructing, planning, producing, inventing, devising, making, programming, filming, animating, Blogging, Video blogging, </w:t>
      </w:r>
    </w:p>
    <w:p w:rsidR="00E61A90" w:rsidRDefault="00E61A90" w:rsidP="004950B5">
      <w:pPr>
        <w:autoSpaceDE w:val="0"/>
        <w:autoSpaceDN w:val="0"/>
        <w:adjustRightInd w:val="0"/>
        <w:spacing w:after="0" w:line="240" w:lineRule="auto"/>
        <w:ind w:left="540"/>
        <w:rPr>
          <w:sz w:val="16"/>
          <w:szCs w:val="16"/>
        </w:rPr>
      </w:pPr>
      <w:proofErr w:type="gramStart"/>
      <w:r w:rsidRPr="004950B5">
        <w:rPr>
          <w:rFonts w:eastAsiaTheme="minorHAnsi"/>
          <w:sz w:val="16"/>
          <w:szCs w:val="16"/>
        </w:rPr>
        <w:t>mixing</w:t>
      </w:r>
      <w:proofErr w:type="gramEnd"/>
      <w:r w:rsidRPr="004950B5">
        <w:rPr>
          <w:rFonts w:eastAsiaTheme="minorHAnsi"/>
          <w:sz w:val="16"/>
          <w:szCs w:val="16"/>
        </w:rPr>
        <w:t>, remixing, wiki-</w:t>
      </w:r>
      <w:proofErr w:type="spellStart"/>
      <w:r w:rsidRPr="004950B5">
        <w:rPr>
          <w:rFonts w:eastAsiaTheme="minorHAnsi"/>
          <w:sz w:val="16"/>
          <w:szCs w:val="16"/>
        </w:rPr>
        <w:t>ing</w:t>
      </w:r>
      <w:proofErr w:type="spellEnd"/>
      <w:r w:rsidRPr="004950B5">
        <w:rPr>
          <w:rFonts w:eastAsiaTheme="minorHAnsi"/>
          <w:sz w:val="16"/>
          <w:szCs w:val="16"/>
        </w:rPr>
        <w:t xml:space="preserve">, publishing, </w:t>
      </w:r>
      <w:proofErr w:type="spellStart"/>
      <w:r w:rsidRPr="004950B5">
        <w:rPr>
          <w:rFonts w:eastAsiaTheme="minorHAnsi"/>
          <w:sz w:val="16"/>
          <w:szCs w:val="16"/>
        </w:rPr>
        <w:t>videocasting</w:t>
      </w:r>
      <w:proofErr w:type="spellEnd"/>
      <w:r w:rsidRPr="004950B5">
        <w:rPr>
          <w:rFonts w:eastAsiaTheme="minorHAnsi"/>
          <w:sz w:val="16"/>
          <w:szCs w:val="16"/>
        </w:rPr>
        <w:t>, podcasting, directing/producing, creating or building mash ups.</w:t>
      </w:r>
    </w:p>
    <w:p w:rsidR="00534B24" w:rsidRDefault="00534B24" w:rsidP="004950B5">
      <w:pPr>
        <w:autoSpaceDE w:val="0"/>
        <w:autoSpaceDN w:val="0"/>
        <w:adjustRightInd w:val="0"/>
        <w:spacing w:after="0" w:line="240" w:lineRule="auto"/>
        <w:ind w:left="540"/>
        <w:rPr>
          <w:rFonts w:eastAsiaTheme="minorHAnsi"/>
          <w:sz w:val="16"/>
          <w:szCs w:val="16"/>
        </w:rPr>
      </w:pPr>
    </w:p>
    <w:p w:rsidR="00AF5648" w:rsidRPr="00542992" w:rsidRDefault="00AF5648" w:rsidP="00542992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eastAsiaTheme="minorHAnsi"/>
          <w:b/>
          <w:sz w:val="24"/>
          <w:szCs w:val="16"/>
        </w:rPr>
      </w:pPr>
      <w:r w:rsidRPr="00542992">
        <w:rPr>
          <w:rFonts w:eastAsiaTheme="minorHAnsi"/>
          <w:b/>
          <w:sz w:val="24"/>
          <w:szCs w:val="16"/>
        </w:rPr>
        <w:t>Unwrapping with the A-B-C Method</w:t>
      </w:r>
    </w:p>
    <w:p w:rsidR="00AF5648" w:rsidRPr="004950B5" w:rsidRDefault="00AF5648" w:rsidP="004950B5">
      <w:pPr>
        <w:autoSpaceDE w:val="0"/>
        <w:autoSpaceDN w:val="0"/>
        <w:adjustRightInd w:val="0"/>
        <w:spacing w:after="0" w:line="240" w:lineRule="auto"/>
        <w:ind w:left="540"/>
        <w:rPr>
          <w:rFonts w:eastAsiaTheme="minorHAnsi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3532B" w:rsidTr="00AF5648">
        <w:tc>
          <w:tcPr>
            <w:tcW w:w="4788" w:type="dxa"/>
          </w:tcPr>
          <w:p w:rsidR="00F3532B" w:rsidRPr="00AF5648" w:rsidRDefault="00AF5648" w:rsidP="00F3532B">
            <w:pPr>
              <w:rPr>
                <w:rFonts w:cs="Arial"/>
                <w:iCs/>
                <w:color w:val="000000"/>
                <w:sz w:val="16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Applications  </w:t>
            </w:r>
            <w:r>
              <w:rPr>
                <w:rFonts w:ascii="Calibri" w:eastAsia="Calibri" w:hAnsi="Calibri" w:cs="Calibri"/>
                <w:bCs/>
                <w:sz w:val="20"/>
                <w:szCs w:val="24"/>
              </w:rPr>
              <w:t>To V</w:t>
            </w:r>
            <w:r w:rsidRPr="00AF5648">
              <w:rPr>
                <w:rFonts w:ascii="Calibri" w:eastAsia="Calibri" w:hAnsi="Calibri" w:cs="Calibri"/>
                <w:bCs/>
                <w:sz w:val="20"/>
                <w:szCs w:val="24"/>
              </w:rPr>
              <w:t>arious Grade &amp; Content Areas</w:t>
            </w:r>
          </w:p>
          <w:p w:rsidR="00AF5648" w:rsidRDefault="00AF5648" w:rsidP="00F3532B">
            <w:pPr>
              <w:rPr>
                <w:rFonts w:cs="Arial"/>
                <w:iCs/>
                <w:color w:val="000000"/>
                <w:sz w:val="20"/>
                <w:szCs w:val="20"/>
              </w:rPr>
            </w:pPr>
          </w:p>
          <w:p w:rsidR="00AF5648" w:rsidRDefault="00AF5648" w:rsidP="00F3532B">
            <w:pPr>
              <w:rPr>
                <w:rFonts w:cs="Arial"/>
                <w:iCs/>
                <w:color w:val="000000"/>
                <w:sz w:val="20"/>
                <w:szCs w:val="20"/>
              </w:rPr>
            </w:pPr>
          </w:p>
          <w:p w:rsidR="00AF5648" w:rsidRPr="00F3532B" w:rsidRDefault="00AF5648" w:rsidP="00F3532B">
            <w:pPr>
              <w:rPr>
                <w:rFonts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F3532B" w:rsidRPr="00AF5648" w:rsidRDefault="00AF5648" w:rsidP="00AF5648">
            <w:pPr>
              <w:rPr>
                <w:rFonts w:cs="Arial"/>
                <w:sz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Barriers  </w:t>
            </w:r>
            <w:r>
              <w:rPr>
                <w:rFonts w:ascii="Calibri" w:eastAsia="Calibri" w:hAnsi="Calibri" w:cs="Calibri"/>
                <w:bCs/>
                <w:sz w:val="20"/>
                <w:szCs w:val="24"/>
              </w:rPr>
              <w:t>Limitations with Equipment, Time, etc.</w:t>
            </w:r>
          </w:p>
        </w:tc>
      </w:tr>
      <w:tr w:rsidR="00F3532B" w:rsidTr="008D5A4B">
        <w:trPr>
          <w:trHeight w:val="908"/>
        </w:trPr>
        <w:tc>
          <w:tcPr>
            <w:tcW w:w="9576" w:type="dxa"/>
            <w:gridSpan w:val="2"/>
          </w:tcPr>
          <w:p w:rsidR="00F3532B" w:rsidRDefault="00AF5648" w:rsidP="00AF5648">
            <w:pPr>
              <w:rPr>
                <w:rFonts w:ascii="Calibri" w:eastAsia="Calibri" w:hAnsi="Calibri" w:cs="Calibri"/>
                <w:bCs/>
                <w:sz w:val="20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Cautions  </w:t>
            </w:r>
            <w:r>
              <w:rPr>
                <w:rFonts w:ascii="Calibri" w:eastAsia="Calibri" w:hAnsi="Calibri" w:cs="Calibri"/>
                <w:bCs/>
                <w:sz w:val="20"/>
                <w:szCs w:val="24"/>
              </w:rPr>
              <w:t>Advice, Tips, Suggestions, and Examples of the Tools</w:t>
            </w:r>
          </w:p>
          <w:p w:rsidR="00AF5648" w:rsidRDefault="00AF5648" w:rsidP="00AF5648">
            <w:pPr>
              <w:rPr>
                <w:rFonts w:ascii="Calibri" w:eastAsia="Calibri" w:hAnsi="Calibri" w:cs="Calibri"/>
                <w:bCs/>
                <w:sz w:val="20"/>
                <w:szCs w:val="24"/>
              </w:rPr>
            </w:pPr>
          </w:p>
          <w:p w:rsidR="00AF5648" w:rsidRDefault="00AF5648" w:rsidP="00AF5648">
            <w:pPr>
              <w:rPr>
                <w:rFonts w:ascii="Calibri" w:eastAsia="Calibri" w:hAnsi="Calibri" w:cs="Calibri"/>
                <w:bCs/>
                <w:sz w:val="20"/>
                <w:szCs w:val="24"/>
              </w:rPr>
            </w:pPr>
          </w:p>
          <w:p w:rsidR="00AF5648" w:rsidRPr="00AF5648" w:rsidRDefault="00AF5648" w:rsidP="00AF5648">
            <w:pPr>
              <w:rPr>
                <w:sz w:val="20"/>
              </w:rPr>
            </w:pPr>
          </w:p>
        </w:tc>
      </w:tr>
    </w:tbl>
    <w:p w:rsidR="00087393" w:rsidRDefault="00087393" w:rsidP="008D5A4B"/>
    <w:sectPr w:rsidR="00087393" w:rsidSect="008D5A4B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72733"/>
    <w:multiLevelType w:val="hybridMultilevel"/>
    <w:tmpl w:val="2AC8A9C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3344EF"/>
    <w:multiLevelType w:val="hybridMultilevel"/>
    <w:tmpl w:val="B2F4BE56"/>
    <w:lvl w:ilvl="0" w:tplc="95D211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8D013B"/>
    <w:multiLevelType w:val="hybridMultilevel"/>
    <w:tmpl w:val="2E4A248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532B"/>
    <w:rsid w:val="00023C0B"/>
    <w:rsid w:val="00087393"/>
    <w:rsid w:val="002A2231"/>
    <w:rsid w:val="002C34C7"/>
    <w:rsid w:val="003D34BF"/>
    <w:rsid w:val="003D3AB5"/>
    <w:rsid w:val="004950B5"/>
    <w:rsid w:val="00497505"/>
    <w:rsid w:val="00534B24"/>
    <w:rsid w:val="00542992"/>
    <w:rsid w:val="006775B4"/>
    <w:rsid w:val="006B7496"/>
    <w:rsid w:val="007A6BA6"/>
    <w:rsid w:val="007D75D7"/>
    <w:rsid w:val="00894DB6"/>
    <w:rsid w:val="008D5A4B"/>
    <w:rsid w:val="009369F6"/>
    <w:rsid w:val="00A666D5"/>
    <w:rsid w:val="00AA5592"/>
    <w:rsid w:val="00AE5DFC"/>
    <w:rsid w:val="00AF5648"/>
    <w:rsid w:val="00B0481E"/>
    <w:rsid w:val="00BB7D88"/>
    <w:rsid w:val="00BE331C"/>
    <w:rsid w:val="00C926DA"/>
    <w:rsid w:val="00D1687B"/>
    <w:rsid w:val="00DA4895"/>
    <w:rsid w:val="00DE048D"/>
    <w:rsid w:val="00E61A90"/>
    <w:rsid w:val="00EB6A92"/>
    <w:rsid w:val="00F04581"/>
    <w:rsid w:val="00F3532B"/>
    <w:rsid w:val="00F7669F"/>
    <w:rsid w:val="00F8722F"/>
    <w:rsid w:val="00F9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3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532B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E61A90"/>
  </w:style>
  <w:style w:type="paragraph" w:styleId="NormalWeb">
    <w:name w:val="Normal (Web)"/>
    <w:basedOn w:val="Normal"/>
    <w:uiPriority w:val="99"/>
    <w:semiHidden/>
    <w:unhideWhenUsed/>
    <w:rsid w:val="00E6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1A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3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532B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E61A90"/>
  </w:style>
  <w:style w:type="paragraph" w:styleId="NormalWeb">
    <w:name w:val="Normal (Web)"/>
    <w:basedOn w:val="Normal"/>
    <w:uiPriority w:val="99"/>
    <w:semiHidden/>
    <w:unhideWhenUsed/>
    <w:rsid w:val="00E6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1A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A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Barnett</dc:creator>
  <cp:keywords/>
  <dc:description/>
  <cp:lastModifiedBy>Jennifer Barnett</cp:lastModifiedBy>
  <cp:revision>2</cp:revision>
  <cp:lastPrinted>2011-01-14T17:06:00Z</cp:lastPrinted>
  <dcterms:created xsi:type="dcterms:W3CDTF">2011-05-19T12:38:00Z</dcterms:created>
  <dcterms:modified xsi:type="dcterms:W3CDTF">2011-05-19T12:38:00Z</dcterms:modified>
</cp:coreProperties>
</file>